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4DE03" w14:textId="569B548D" w:rsidR="00BF32F0" w:rsidRPr="007A395D" w:rsidRDefault="00420A38" w:rsidP="000C03B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5C44C9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0C03B8">
        <w:rPr>
          <w:rFonts w:ascii="Calibri" w:hAnsi="Calibri"/>
        </w:rPr>
        <w:t>9.1.3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FC3346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B13DB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26A9CAC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B13D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B40F11B" w:rsidR="00A446C9" w:rsidRPr="000C03B8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0C03B8">
        <w:rPr>
          <w:rFonts w:ascii="Calibri" w:hAnsi="Calibri"/>
        </w:rPr>
        <w:t>Agenda item</w:t>
      </w:r>
      <w:r w:rsidR="00037DF4" w:rsidRPr="000C03B8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0C03B8">
        <w:rPr>
          <w:rFonts w:ascii="Calibri" w:hAnsi="Calibri"/>
        </w:rPr>
        <w:tab/>
      </w:r>
      <w:r w:rsidR="0080294B" w:rsidRPr="000C03B8">
        <w:rPr>
          <w:rFonts w:ascii="Calibri" w:hAnsi="Calibri"/>
        </w:rPr>
        <w:tab/>
      </w:r>
      <w:r w:rsidR="0080294B" w:rsidRPr="000C03B8">
        <w:rPr>
          <w:rFonts w:ascii="Calibri" w:hAnsi="Calibri"/>
        </w:rPr>
        <w:tab/>
      </w:r>
      <w:r w:rsidR="000C03B8">
        <w:rPr>
          <w:rFonts w:ascii="Calibri" w:hAnsi="Calibri"/>
        </w:rPr>
        <w:t>9.1</w:t>
      </w:r>
    </w:p>
    <w:p w14:paraId="1AB3E246" w14:textId="738D373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4A3562">
        <w:rPr>
          <w:rFonts w:ascii="Calibri" w:hAnsi="Calibri"/>
        </w:rPr>
        <w:t>Task 2.5.2.b</w:t>
      </w:r>
    </w:p>
    <w:p w14:paraId="01FC5420" w14:textId="59D569C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43978">
        <w:rPr>
          <w:rFonts w:ascii="Calibri" w:hAnsi="Calibri"/>
        </w:rPr>
        <w:t>Fintraffic VTS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F3A3EC2" w:rsidR="00A446C9" w:rsidRPr="00605E43" w:rsidRDefault="0024397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Findings from </w:t>
      </w:r>
      <w:r w:rsidR="00606FCE">
        <w:rPr>
          <w:rFonts w:ascii="Calibri" w:hAnsi="Calibri"/>
          <w:color w:val="0070C0"/>
        </w:rPr>
        <w:t xml:space="preserve">Functional Requirements of </w:t>
      </w:r>
      <w:r>
        <w:rPr>
          <w:rFonts w:ascii="Calibri" w:hAnsi="Calibri"/>
          <w:color w:val="0070C0"/>
        </w:rPr>
        <w:t>Service Specification for Route Exchange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C7F383F" w14:textId="0AF27971" w:rsidR="004809B1" w:rsidRDefault="004809B1" w:rsidP="004809B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Fintraffic VTS has been </w:t>
      </w:r>
      <w:r w:rsidR="0063597E">
        <w:rPr>
          <w:rFonts w:ascii="Calibri" w:hAnsi="Calibri"/>
        </w:rPr>
        <w:t>reviewing</w:t>
      </w:r>
      <w:r>
        <w:rPr>
          <w:rFonts w:ascii="Calibri" w:hAnsi="Calibri"/>
        </w:rPr>
        <w:t xml:space="preserve"> Service Specification </w:t>
      </w:r>
      <w:r w:rsidR="0063597E">
        <w:rPr>
          <w:rFonts w:ascii="Calibri" w:hAnsi="Calibri"/>
        </w:rPr>
        <w:t xml:space="preserve">for Route Exchange </w:t>
      </w:r>
      <w:r w:rsidR="006D5004">
        <w:rPr>
          <w:rFonts w:ascii="Calibri" w:hAnsi="Calibri"/>
        </w:rPr>
        <w:t>which</w:t>
      </w:r>
      <w:r w:rsidR="0063597E">
        <w:rPr>
          <w:rFonts w:ascii="Calibri" w:hAnsi="Calibri"/>
        </w:rPr>
        <w:t xml:space="preserve"> IALA published </w:t>
      </w:r>
      <w:r w:rsidR="00CB600A">
        <w:rPr>
          <w:rFonts w:ascii="Calibri" w:hAnsi="Calibri"/>
        </w:rPr>
        <w:t xml:space="preserve">this year </w:t>
      </w:r>
      <w:r w:rsidR="0063597E">
        <w:rPr>
          <w:rFonts w:ascii="Calibri" w:hAnsi="Calibri"/>
        </w:rPr>
        <w:t>as version 1.0.1.</w:t>
      </w:r>
      <w:r w:rsidR="006D5004">
        <w:rPr>
          <w:rFonts w:ascii="Calibri" w:hAnsi="Calibri"/>
        </w:rPr>
        <w:t xml:space="preserve"> for testing.</w:t>
      </w:r>
      <w:r>
        <w:rPr>
          <w:rFonts w:ascii="Calibri" w:hAnsi="Calibri"/>
        </w:rPr>
        <w:t xml:space="preserve"> </w:t>
      </w:r>
      <w:r w:rsidR="00AA350C">
        <w:rPr>
          <w:rFonts w:ascii="Calibri" w:hAnsi="Calibri"/>
        </w:rPr>
        <w:t>At the same time</w:t>
      </w:r>
      <w:r w:rsidR="004C2C47">
        <w:rPr>
          <w:rFonts w:ascii="Calibri" w:hAnsi="Calibri"/>
        </w:rPr>
        <w:t xml:space="preserve">, </w:t>
      </w:r>
      <w:r w:rsidR="00AA350C">
        <w:rPr>
          <w:rFonts w:ascii="Calibri" w:hAnsi="Calibri"/>
        </w:rPr>
        <w:t xml:space="preserve">other organisations </w:t>
      </w:r>
      <w:r w:rsidR="00ED1B61">
        <w:rPr>
          <w:rFonts w:ascii="Calibri" w:hAnsi="Calibri"/>
        </w:rPr>
        <w:t xml:space="preserve">have </w:t>
      </w:r>
      <w:r w:rsidR="0017102A">
        <w:rPr>
          <w:rFonts w:ascii="Calibri" w:hAnsi="Calibri"/>
        </w:rPr>
        <w:t>scrutinised the same specification.</w:t>
      </w:r>
      <w:r w:rsidR="004073A5">
        <w:rPr>
          <w:rFonts w:ascii="Calibri" w:hAnsi="Calibri"/>
        </w:rPr>
        <w:t xml:space="preserve"> Fintraffic VTS has also been </w:t>
      </w:r>
      <w:r w:rsidR="00436C94">
        <w:rPr>
          <w:rFonts w:ascii="Calibri" w:hAnsi="Calibri"/>
        </w:rPr>
        <w:t>crosschecking</w:t>
      </w:r>
      <w:r w:rsidR="00A25B6A">
        <w:rPr>
          <w:rFonts w:ascii="Calibri" w:hAnsi="Calibri"/>
        </w:rPr>
        <w:t xml:space="preserve"> published Service Specification with the S-421 product specif</w:t>
      </w:r>
      <w:r w:rsidR="00CB600A">
        <w:rPr>
          <w:rFonts w:ascii="Calibri" w:hAnsi="Calibri"/>
        </w:rPr>
        <w:t>ication IEC 63173-1.</w:t>
      </w:r>
    </w:p>
    <w:p w14:paraId="5432CFB6" w14:textId="24D77E26" w:rsidR="00B56BDF" w:rsidRPr="007A395D" w:rsidRDefault="004809B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describes </w:t>
      </w:r>
      <w:r w:rsidR="00AA350C">
        <w:rPr>
          <w:rFonts w:ascii="Calibri" w:hAnsi="Calibri"/>
        </w:rPr>
        <w:t xml:space="preserve">some findings </w:t>
      </w:r>
      <w:r w:rsidR="008A414F">
        <w:rPr>
          <w:rFonts w:ascii="Calibri" w:hAnsi="Calibri"/>
        </w:rPr>
        <w:t xml:space="preserve">that </w:t>
      </w:r>
      <w:r>
        <w:rPr>
          <w:rFonts w:ascii="Calibri" w:hAnsi="Calibri"/>
        </w:rPr>
        <w:t xml:space="preserve">were identified </w:t>
      </w:r>
      <w:r w:rsidR="00697DE1">
        <w:rPr>
          <w:rFonts w:ascii="Calibri" w:hAnsi="Calibri"/>
        </w:rPr>
        <w:t>by Fintraffic or</w:t>
      </w:r>
      <w:r w:rsidR="00536603">
        <w:rPr>
          <w:rFonts w:ascii="Calibri" w:hAnsi="Calibri"/>
        </w:rPr>
        <w:t xml:space="preserve"> were</w:t>
      </w:r>
      <w:r w:rsidR="00697DE1">
        <w:rPr>
          <w:rFonts w:ascii="Calibri" w:hAnsi="Calibri"/>
        </w:rPr>
        <w:t xml:space="preserve"> indicated </w:t>
      </w:r>
      <w:r w:rsidR="00BB74F9">
        <w:rPr>
          <w:rFonts w:ascii="Calibri" w:hAnsi="Calibri"/>
        </w:rPr>
        <w:t xml:space="preserve">to Fintraffic </w:t>
      </w:r>
      <w:r w:rsidR="00697DE1">
        <w:rPr>
          <w:rFonts w:ascii="Calibri" w:hAnsi="Calibri"/>
        </w:rPr>
        <w:t>from other organisations</w:t>
      </w:r>
      <w:r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4E138AFD" w14:textId="1B240A5A" w:rsidR="002B7EAA" w:rsidRDefault="002B7EAA" w:rsidP="00E55927">
      <w:pPr>
        <w:pStyle w:val="BodyText"/>
        <w:rPr>
          <w:rFonts w:ascii="Calibri" w:hAnsi="Calibri"/>
        </w:rPr>
      </w:pPr>
      <w:r w:rsidRPr="002B7EAA">
        <w:rPr>
          <w:rFonts w:ascii="Calibri" w:hAnsi="Calibri"/>
        </w:rPr>
        <w:t xml:space="preserve">Fintraffic VTS would like to inform the Committee about findings from </w:t>
      </w:r>
      <w:r>
        <w:rPr>
          <w:rFonts w:ascii="Calibri" w:hAnsi="Calibri"/>
        </w:rPr>
        <w:t>Service Specification for Route Exchange</w:t>
      </w:r>
      <w:r w:rsidR="005137C7">
        <w:rPr>
          <w:rFonts w:ascii="Calibri" w:hAnsi="Calibri"/>
        </w:rPr>
        <w:t xml:space="preserve"> in section </w:t>
      </w:r>
      <w:r w:rsidR="00C368BF">
        <w:rPr>
          <w:rFonts w:ascii="Calibri" w:hAnsi="Calibri"/>
        </w:rPr>
        <w:t>3.3.1 Functional requirements.</w:t>
      </w:r>
      <w:r w:rsidRPr="002B7EAA">
        <w:rPr>
          <w:rFonts w:ascii="Calibri" w:hAnsi="Calibri"/>
        </w:rPr>
        <w:t xml:space="preserve"> </w:t>
      </w:r>
      <w:r w:rsidR="00E83CC2">
        <w:rPr>
          <w:rFonts w:ascii="Calibri" w:hAnsi="Calibri"/>
        </w:rPr>
        <w:t>The</w:t>
      </w:r>
      <w:r w:rsidRPr="002B7EAA">
        <w:rPr>
          <w:rFonts w:ascii="Calibri" w:hAnsi="Calibri"/>
        </w:rPr>
        <w:t xml:space="preserve"> issue</w:t>
      </w:r>
      <w:r w:rsidR="00E83CC2">
        <w:rPr>
          <w:rFonts w:ascii="Calibri" w:hAnsi="Calibri"/>
        </w:rPr>
        <w:t>s in paragraph 2</w:t>
      </w:r>
      <w:r w:rsidRPr="002B7EAA">
        <w:rPr>
          <w:rFonts w:ascii="Calibri" w:hAnsi="Calibri"/>
        </w:rPr>
        <w:t xml:space="preserve"> would require some clarification</w:t>
      </w:r>
      <w:r>
        <w:rPr>
          <w:rFonts w:ascii="Calibri" w:hAnsi="Calibri"/>
        </w:rPr>
        <w:t xml:space="preserve"> or changes</w:t>
      </w:r>
      <w:r w:rsidRPr="002B7EAA">
        <w:rPr>
          <w:rFonts w:ascii="Calibri" w:hAnsi="Calibri"/>
        </w:rPr>
        <w:t xml:space="preserve"> </w:t>
      </w:r>
      <w:r w:rsidR="008620CC">
        <w:rPr>
          <w:rFonts w:ascii="Calibri" w:hAnsi="Calibri"/>
        </w:rPr>
        <w:t>to</w:t>
      </w:r>
      <w:r>
        <w:rPr>
          <w:rFonts w:ascii="Calibri" w:hAnsi="Calibri"/>
        </w:rPr>
        <w:t xml:space="preserve"> </w:t>
      </w:r>
      <w:r w:rsidR="00C368BF">
        <w:rPr>
          <w:rFonts w:ascii="Calibri" w:hAnsi="Calibri"/>
        </w:rPr>
        <w:t>requirements</w:t>
      </w:r>
      <w:r>
        <w:rPr>
          <w:rFonts w:ascii="Calibri" w:hAnsi="Calibri"/>
        </w:rPr>
        <w:t xml:space="preserve"> in</w:t>
      </w:r>
      <w:r w:rsidRPr="002B7EAA">
        <w:rPr>
          <w:rFonts w:ascii="Calibri" w:hAnsi="Calibri"/>
        </w:rPr>
        <w:t xml:space="preserve"> order to ensure that the documentation is unambiguous for all implementors, </w:t>
      </w:r>
      <w:r w:rsidR="00F36DAF">
        <w:rPr>
          <w:rFonts w:ascii="Calibri" w:hAnsi="Calibri"/>
        </w:rPr>
        <w:t xml:space="preserve">the specification is in line with </w:t>
      </w:r>
      <w:r w:rsidR="00CF7EE4">
        <w:rPr>
          <w:rFonts w:ascii="Calibri" w:hAnsi="Calibri"/>
        </w:rPr>
        <w:t xml:space="preserve">S-421 </w:t>
      </w:r>
      <w:r w:rsidR="00F36DAF">
        <w:rPr>
          <w:rFonts w:ascii="Calibri" w:hAnsi="Calibri"/>
        </w:rPr>
        <w:t xml:space="preserve">product specification </w:t>
      </w:r>
      <w:r w:rsidRPr="002B7EAA">
        <w:rPr>
          <w:rFonts w:ascii="Calibri" w:hAnsi="Calibri"/>
        </w:rPr>
        <w:t xml:space="preserve">and the services are </w:t>
      </w:r>
      <w:r w:rsidR="00C368BF">
        <w:rPr>
          <w:rFonts w:ascii="Calibri" w:hAnsi="Calibri"/>
        </w:rPr>
        <w:t xml:space="preserve">eventually </w:t>
      </w:r>
      <w:r w:rsidRPr="002B7EAA">
        <w:rPr>
          <w:rFonts w:ascii="Calibri" w:hAnsi="Calibri"/>
        </w:rPr>
        <w:t>implemented in harmonised way</w:t>
      </w:r>
      <w:r w:rsidR="00F36DAF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416356BC" w14:textId="77777777" w:rsidR="006D6515" w:rsidRDefault="006D6515" w:rsidP="006D651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IMO Resolution </w:t>
      </w:r>
      <w:r w:rsidRPr="00C95E9E">
        <w:rPr>
          <w:rFonts w:ascii="Calibri" w:hAnsi="Calibri"/>
        </w:rPr>
        <w:t>MSC.530(106)/REV.1</w:t>
      </w:r>
      <w:r>
        <w:rPr>
          <w:rFonts w:ascii="Calibri" w:hAnsi="Calibri"/>
        </w:rPr>
        <w:t xml:space="preserve"> </w:t>
      </w:r>
      <w:r w:rsidRPr="007D3BCE">
        <w:rPr>
          <w:rFonts w:ascii="Calibri" w:hAnsi="Calibri"/>
        </w:rPr>
        <w:t>"Performance standards for electronic</w:t>
      </w:r>
      <w:r>
        <w:rPr>
          <w:rFonts w:ascii="Calibri" w:hAnsi="Calibri"/>
        </w:rPr>
        <w:t xml:space="preserve"> </w:t>
      </w:r>
      <w:r w:rsidRPr="007D3BCE">
        <w:rPr>
          <w:rFonts w:ascii="Calibri" w:hAnsi="Calibri"/>
        </w:rPr>
        <w:t>chart display and information systems (ECDIS)"</w:t>
      </w:r>
    </w:p>
    <w:p w14:paraId="0519A8AE" w14:textId="3984481B" w:rsidR="006D6515" w:rsidRDefault="00CF7EE4" w:rsidP="006D651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IALA </w:t>
      </w:r>
      <w:r w:rsidR="00EB13AD" w:rsidRPr="00EB13AD">
        <w:rPr>
          <w:rFonts w:ascii="Calibri" w:hAnsi="Calibri"/>
        </w:rPr>
        <w:t>SS0002</w:t>
      </w:r>
      <w:r w:rsidR="00EB13AD">
        <w:rPr>
          <w:rFonts w:ascii="Calibri" w:hAnsi="Calibri"/>
        </w:rPr>
        <w:t xml:space="preserve"> </w:t>
      </w:r>
      <w:r w:rsidR="0050530E">
        <w:rPr>
          <w:rFonts w:ascii="Calibri" w:hAnsi="Calibri"/>
        </w:rPr>
        <w:t xml:space="preserve">Service Specification for Route Exchange, </w:t>
      </w:r>
      <w:r w:rsidR="00CE27BD">
        <w:rPr>
          <w:rFonts w:ascii="Calibri" w:hAnsi="Calibri"/>
        </w:rPr>
        <w:t>edition 1.0.1</w:t>
      </w:r>
    </w:p>
    <w:p w14:paraId="465EE587" w14:textId="2A70989D" w:rsidR="00024FDA" w:rsidRDefault="00024FDA" w:rsidP="006D651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IEC </w:t>
      </w:r>
      <w:r w:rsidRPr="00873B56">
        <w:rPr>
          <w:rFonts w:ascii="Calibri" w:hAnsi="Calibri"/>
        </w:rPr>
        <w:t>63173-</w:t>
      </w:r>
      <w:r>
        <w:rPr>
          <w:rFonts w:ascii="Calibri" w:hAnsi="Calibri"/>
        </w:rPr>
        <w:t>1 “</w:t>
      </w:r>
      <w:r w:rsidRPr="009C40BC">
        <w:rPr>
          <w:rFonts w:ascii="Calibri" w:hAnsi="Calibri"/>
        </w:rPr>
        <w:t>Maritime navigation and radiocommunication equipment and systems - Data interfaces - Part 1: S-421 route plan based on S-100</w:t>
      </w:r>
      <w:r>
        <w:rPr>
          <w:rFonts w:ascii="Calibri" w:hAnsi="Calibri"/>
        </w:rPr>
        <w:t>”</w:t>
      </w:r>
    </w:p>
    <w:p w14:paraId="262CDBCF" w14:textId="387D5918" w:rsidR="00514734" w:rsidRPr="00A4040C" w:rsidRDefault="00A446C9" w:rsidP="00A446C9">
      <w:pPr>
        <w:pStyle w:val="Heading1"/>
      </w:pPr>
      <w:r w:rsidRPr="007A395D">
        <w:t>Discussion</w:t>
      </w:r>
      <w:r w:rsidR="00F25BF4" w:rsidRPr="00A4040C">
        <w:t xml:space="preserve">  </w:t>
      </w:r>
    </w:p>
    <w:p w14:paraId="613B4EFA" w14:textId="76E39B06" w:rsidR="00514734" w:rsidRDefault="00730C41" w:rsidP="00514734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Based on</w:t>
      </w:r>
      <w:r w:rsidR="00514734" w:rsidRPr="009611F0">
        <w:rPr>
          <w:rFonts w:ascii="Calibri" w:hAnsi="Calibri"/>
          <w:lang w:val="en-US"/>
        </w:rPr>
        <w:t xml:space="preserve"> the </w:t>
      </w:r>
      <w:r w:rsidR="00514734">
        <w:rPr>
          <w:rFonts w:ascii="Calibri" w:hAnsi="Calibri"/>
          <w:lang w:val="en-US"/>
        </w:rPr>
        <w:t>review</w:t>
      </w:r>
      <w:r w:rsidR="00A4040C">
        <w:rPr>
          <w:rFonts w:ascii="Calibri" w:hAnsi="Calibri"/>
          <w:lang w:val="en-US"/>
        </w:rPr>
        <w:t xml:space="preserve"> of</w:t>
      </w:r>
      <w:r w:rsidR="00514734">
        <w:rPr>
          <w:rFonts w:ascii="Calibri" w:hAnsi="Calibri"/>
          <w:lang w:val="en-US"/>
        </w:rPr>
        <w:t xml:space="preserve"> the Service Specification for VTS Route Exchange</w:t>
      </w:r>
      <w:r w:rsidR="00514734" w:rsidRPr="009611F0">
        <w:rPr>
          <w:rFonts w:ascii="Calibri" w:hAnsi="Calibri"/>
          <w:lang w:val="en-US"/>
        </w:rPr>
        <w:t xml:space="preserve"> </w:t>
      </w:r>
      <w:r w:rsidR="005137C7">
        <w:rPr>
          <w:rFonts w:ascii="Calibri" w:hAnsi="Calibri"/>
          <w:lang w:val="en-US"/>
        </w:rPr>
        <w:t xml:space="preserve">some </w:t>
      </w:r>
      <w:r w:rsidR="008016A4">
        <w:rPr>
          <w:rFonts w:ascii="Calibri" w:hAnsi="Calibri"/>
          <w:lang w:val="en-US"/>
        </w:rPr>
        <w:t>needs to update</w:t>
      </w:r>
      <w:r w:rsidR="00513A09">
        <w:rPr>
          <w:rFonts w:ascii="Calibri" w:hAnsi="Calibri"/>
          <w:lang w:val="en-US"/>
        </w:rPr>
        <w:t xml:space="preserve"> the requirements in </w:t>
      </w:r>
      <w:r w:rsidR="00E32E1D">
        <w:rPr>
          <w:rFonts w:ascii="Calibri" w:hAnsi="Calibri"/>
          <w:lang w:val="en-US"/>
        </w:rPr>
        <w:t>section</w:t>
      </w:r>
      <w:r>
        <w:rPr>
          <w:rFonts w:ascii="Calibri" w:hAnsi="Calibri"/>
          <w:lang w:val="en-US"/>
        </w:rPr>
        <w:t xml:space="preserve"> 3.3.1 of Service Specification</w:t>
      </w:r>
      <w:r w:rsidR="00513A09">
        <w:rPr>
          <w:rFonts w:ascii="Calibri" w:hAnsi="Calibri"/>
          <w:lang w:val="en-US"/>
        </w:rPr>
        <w:t xml:space="preserve"> </w:t>
      </w:r>
      <w:r w:rsidR="00514734" w:rsidRPr="009611F0">
        <w:rPr>
          <w:rFonts w:ascii="Calibri" w:hAnsi="Calibri"/>
          <w:lang w:val="en-US"/>
        </w:rPr>
        <w:t>have been identified:</w:t>
      </w:r>
    </w:p>
    <w:p w14:paraId="2BF6D855" w14:textId="77777777" w:rsidR="00F55F63" w:rsidRDefault="00F55F63" w:rsidP="00514734">
      <w:pPr>
        <w:pStyle w:val="BodyText"/>
        <w:rPr>
          <w:rFonts w:ascii="Calibri" w:hAnsi="Calibri"/>
          <w:lang w:val="en-US"/>
        </w:rPr>
      </w:pPr>
    </w:p>
    <w:p w14:paraId="62F2D1F1" w14:textId="7220C4CF" w:rsidR="002520DD" w:rsidRPr="004406BF" w:rsidRDefault="00237AA0" w:rsidP="00514734">
      <w:pPr>
        <w:pStyle w:val="BodyText"/>
        <w:rPr>
          <w:rFonts w:asciiTheme="minorHAnsi" w:hAnsiTheme="minorHAnsi" w:cstheme="minorHAnsi"/>
          <w:lang w:val="en-US"/>
        </w:rPr>
      </w:pPr>
      <w:bookmarkStart w:id="0" w:name="_Hlk206786878"/>
      <w:r w:rsidRPr="00237AA0">
        <w:rPr>
          <w:rFonts w:ascii="Calibri" w:hAnsi="Calibri"/>
          <w:lang w:val="en-US"/>
        </w:rPr>
        <w:lastRenderedPageBreak/>
        <w:t>RESF007</w:t>
      </w:r>
    </w:p>
    <w:bookmarkEnd w:id="0"/>
    <w:p w14:paraId="402F92EC" w14:textId="77777777" w:rsidR="004D5204" w:rsidRDefault="00F63E34" w:rsidP="006276EB">
      <w:pPr>
        <w:pStyle w:val="Bullet1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One of the </w:t>
      </w:r>
      <w:r w:rsidR="004700E5">
        <w:rPr>
          <w:rFonts w:asciiTheme="minorHAnsi" w:hAnsiTheme="minorHAnsi" w:cstheme="minorHAnsi"/>
          <w:lang w:val="en-US"/>
        </w:rPr>
        <w:t xml:space="preserve">identified </w:t>
      </w:r>
      <w:r w:rsidR="00D44C15">
        <w:rPr>
          <w:rFonts w:asciiTheme="minorHAnsi" w:hAnsiTheme="minorHAnsi" w:cstheme="minorHAnsi"/>
          <w:lang w:val="en-US"/>
        </w:rPr>
        <w:t xml:space="preserve">mandatory </w:t>
      </w:r>
      <w:r w:rsidR="004700E5">
        <w:rPr>
          <w:rFonts w:asciiTheme="minorHAnsi" w:hAnsiTheme="minorHAnsi" w:cstheme="minorHAnsi"/>
          <w:lang w:val="en-US"/>
        </w:rPr>
        <w:t xml:space="preserve">information elements </w:t>
      </w:r>
      <w:r w:rsidR="00542546">
        <w:rPr>
          <w:rFonts w:asciiTheme="minorHAnsi" w:hAnsiTheme="minorHAnsi" w:cstheme="minorHAnsi"/>
          <w:lang w:val="en-US"/>
        </w:rPr>
        <w:t>refers most likely wrong</w:t>
      </w:r>
      <w:r w:rsidR="00D44C15">
        <w:rPr>
          <w:rFonts w:asciiTheme="minorHAnsi" w:hAnsiTheme="minorHAnsi" w:cstheme="minorHAnsi"/>
          <w:lang w:val="en-US"/>
        </w:rPr>
        <w:t xml:space="preserve"> S-421 attribute. </w:t>
      </w:r>
      <w:r w:rsidR="00542546">
        <w:rPr>
          <w:rFonts w:asciiTheme="minorHAnsi" w:hAnsiTheme="minorHAnsi" w:cstheme="minorHAnsi"/>
          <w:lang w:val="en-US"/>
        </w:rPr>
        <w:t>Instead of “</w:t>
      </w:r>
      <w:r w:rsidR="001937EF" w:rsidRPr="001937EF">
        <w:rPr>
          <w:rFonts w:asciiTheme="minorHAnsi" w:hAnsiTheme="minorHAnsi" w:cstheme="minorHAnsi"/>
          <w:lang w:val="en-US"/>
        </w:rPr>
        <w:t>All legs must have both port and starboard XDTL defined</w:t>
      </w:r>
      <w:r w:rsidR="00542546">
        <w:rPr>
          <w:rFonts w:asciiTheme="minorHAnsi" w:hAnsiTheme="minorHAnsi" w:cstheme="minorHAnsi"/>
          <w:lang w:val="en-US"/>
        </w:rPr>
        <w:t>”</w:t>
      </w:r>
      <w:r w:rsidR="001937EF">
        <w:rPr>
          <w:rFonts w:asciiTheme="minorHAnsi" w:hAnsiTheme="minorHAnsi" w:cstheme="minorHAnsi"/>
          <w:lang w:val="en-US"/>
        </w:rPr>
        <w:t xml:space="preserve"> the </w:t>
      </w:r>
      <w:r w:rsidR="00264A8C">
        <w:rPr>
          <w:rFonts w:asciiTheme="minorHAnsi" w:hAnsiTheme="minorHAnsi" w:cstheme="minorHAnsi"/>
          <w:lang w:val="en-US"/>
        </w:rPr>
        <w:t>sub-</w:t>
      </w:r>
      <w:r w:rsidR="001937EF">
        <w:rPr>
          <w:rFonts w:asciiTheme="minorHAnsi" w:hAnsiTheme="minorHAnsi" w:cstheme="minorHAnsi"/>
          <w:lang w:val="en-US"/>
        </w:rPr>
        <w:t xml:space="preserve">requirement </w:t>
      </w:r>
      <w:r w:rsidR="00264A8C">
        <w:rPr>
          <w:rFonts w:asciiTheme="minorHAnsi" w:hAnsiTheme="minorHAnsi" w:cstheme="minorHAnsi"/>
          <w:lang w:val="en-US"/>
        </w:rPr>
        <w:t xml:space="preserve">in </w:t>
      </w:r>
      <w:r w:rsidR="00877E10">
        <w:rPr>
          <w:rFonts w:asciiTheme="minorHAnsi" w:hAnsiTheme="minorHAnsi" w:cstheme="minorHAnsi"/>
          <w:lang w:val="en-US"/>
        </w:rPr>
        <w:t xml:space="preserve">RESF007 </w:t>
      </w:r>
      <w:r w:rsidR="001937EF">
        <w:rPr>
          <w:rFonts w:asciiTheme="minorHAnsi" w:hAnsiTheme="minorHAnsi" w:cstheme="minorHAnsi"/>
          <w:lang w:val="en-US"/>
        </w:rPr>
        <w:t xml:space="preserve">should state </w:t>
      </w:r>
      <w:r w:rsidR="00D44C15" w:rsidRPr="00D44C15">
        <w:rPr>
          <w:rFonts w:asciiTheme="minorHAnsi" w:hAnsiTheme="minorHAnsi" w:cstheme="minorHAnsi"/>
          <w:lang w:val="en-US"/>
        </w:rPr>
        <w:t xml:space="preserve">"All legs must have both port and starboard </w:t>
      </w:r>
      <w:r w:rsidR="00877E10">
        <w:rPr>
          <w:rFonts w:asciiTheme="minorHAnsi" w:hAnsiTheme="minorHAnsi" w:cstheme="minorHAnsi"/>
          <w:lang w:val="en-US"/>
        </w:rPr>
        <w:t xml:space="preserve">CL </w:t>
      </w:r>
      <w:r w:rsidR="00D44C15" w:rsidRPr="00D44C15">
        <w:rPr>
          <w:rFonts w:asciiTheme="minorHAnsi" w:hAnsiTheme="minorHAnsi" w:cstheme="minorHAnsi"/>
          <w:lang w:val="en-US"/>
        </w:rPr>
        <w:t>defined"</w:t>
      </w:r>
    </w:p>
    <w:p w14:paraId="0C0ADC82" w14:textId="4815E2FE" w:rsidR="006276EB" w:rsidRDefault="00BC0008" w:rsidP="006276EB">
      <w:pPr>
        <w:pStyle w:val="Bullet1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Based on various discussions there appears to be </w:t>
      </w:r>
      <w:r>
        <w:rPr>
          <w:rFonts w:asciiTheme="minorHAnsi" w:hAnsiTheme="minorHAnsi" w:cstheme="minorHAnsi"/>
        </w:rPr>
        <w:t xml:space="preserve">some operational situations </w:t>
      </w:r>
      <w:r w:rsidR="004D5204" w:rsidRPr="004D5204">
        <w:rPr>
          <w:rFonts w:asciiTheme="minorHAnsi" w:hAnsiTheme="minorHAnsi" w:cstheme="minorHAnsi"/>
        </w:rPr>
        <w:t>where</w:t>
      </w:r>
      <w:r>
        <w:rPr>
          <w:rFonts w:asciiTheme="minorHAnsi" w:hAnsiTheme="minorHAnsi" w:cstheme="minorHAnsi"/>
        </w:rPr>
        <w:t xml:space="preserve"> </w:t>
      </w:r>
      <w:r w:rsidR="00393C84">
        <w:rPr>
          <w:rFonts w:asciiTheme="minorHAnsi" w:hAnsiTheme="minorHAnsi" w:cstheme="minorHAnsi"/>
        </w:rPr>
        <w:t>vessels</w:t>
      </w:r>
      <w:r>
        <w:rPr>
          <w:rFonts w:asciiTheme="minorHAnsi" w:hAnsiTheme="minorHAnsi" w:cstheme="minorHAnsi"/>
        </w:rPr>
        <w:t xml:space="preserve"> </w:t>
      </w:r>
      <w:r w:rsidR="00580D5A">
        <w:rPr>
          <w:rFonts w:asciiTheme="minorHAnsi" w:hAnsiTheme="minorHAnsi" w:cstheme="minorHAnsi"/>
        </w:rPr>
        <w:t>would need to plan a route where</w:t>
      </w:r>
      <w:r w:rsidR="000155CB">
        <w:rPr>
          <w:rFonts w:asciiTheme="minorHAnsi" w:hAnsiTheme="minorHAnsi" w:cstheme="minorHAnsi"/>
        </w:rPr>
        <w:t xml:space="preserve"> some</w:t>
      </w:r>
      <w:r w:rsidR="004D5204" w:rsidRPr="004D5204">
        <w:rPr>
          <w:rFonts w:asciiTheme="minorHAnsi" w:hAnsiTheme="minorHAnsi" w:cstheme="minorHAnsi"/>
        </w:rPr>
        <w:t xml:space="preserve"> waypoints </w:t>
      </w:r>
      <w:r w:rsidR="00580D5A">
        <w:rPr>
          <w:rFonts w:asciiTheme="minorHAnsi" w:hAnsiTheme="minorHAnsi" w:cstheme="minorHAnsi"/>
        </w:rPr>
        <w:t>have</w:t>
      </w:r>
      <w:r w:rsidR="004D5204" w:rsidRPr="004D5204">
        <w:rPr>
          <w:rFonts w:asciiTheme="minorHAnsi" w:hAnsiTheme="minorHAnsi" w:cstheme="minorHAnsi"/>
        </w:rPr>
        <w:t xml:space="preserve"> zero radius but different ETA and ETD (i.e. vessel stops for a time) </w:t>
      </w:r>
      <w:r w:rsidR="00580D5A">
        <w:rPr>
          <w:rFonts w:asciiTheme="minorHAnsi" w:hAnsiTheme="minorHAnsi" w:cstheme="minorHAnsi"/>
        </w:rPr>
        <w:t xml:space="preserve">and therefore zero turning </w:t>
      </w:r>
      <w:r w:rsidR="00C47FB3">
        <w:rPr>
          <w:rFonts w:asciiTheme="minorHAnsi" w:hAnsiTheme="minorHAnsi" w:cstheme="minorHAnsi"/>
        </w:rPr>
        <w:t xml:space="preserve">radius </w:t>
      </w:r>
      <w:r w:rsidR="004D5204" w:rsidRPr="004D5204">
        <w:rPr>
          <w:rFonts w:asciiTheme="minorHAnsi" w:hAnsiTheme="minorHAnsi" w:cstheme="minorHAnsi"/>
        </w:rPr>
        <w:t xml:space="preserve">should be allowed. </w:t>
      </w:r>
      <w:r w:rsidR="00012D3F">
        <w:rPr>
          <w:rFonts w:asciiTheme="minorHAnsi" w:hAnsiTheme="minorHAnsi" w:cstheme="minorHAnsi"/>
        </w:rPr>
        <w:t xml:space="preserve">Based on this new information </w:t>
      </w:r>
      <w:r w:rsidR="004D5204" w:rsidRPr="004D5204">
        <w:rPr>
          <w:rFonts w:asciiTheme="minorHAnsi" w:hAnsiTheme="minorHAnsi" w:cstheme="minorHAnsi"/>
        </w:rPr>
        <w:t xml:space="preserve">the </w:t>
      </w:r>
      <w:r w:rsidR="00012D3F">
        <w:rPr>
          <w:rFonts w:asciiTheme="minorHAnsi" w:hAnsiTheme="minorHAnsi" w:cstheme="minorHAnsi"/>
        </w:rPr>
        <w:t>sub-</w:t>
      </w:r>
      <w:r w:rsidR="004D5204" w:rsidRPr="004D5204">
        <w:rPr>
          <w:rFonts w:asciiTheme="minorHAnsi" w:hAnsiTheme="minorHAnsi" w:cstheme="minorHAnsi"/>
        </w:rPr>
        <w:t xml:space="preserve">requirement for non-zero turning radius </w:t>
      </w:r>
      <w:r>
        <w:rPr>
          <w:rFonts w:asciiTheme="minorHAnsi" w:hAnsiTheme="minorHAnsi" w:cstheme="minorHAnsi"/>
        </w:rPr>
        <w:t xml:space="preserve">in </w:t>
      </w:r>
      <w:r w:rsidR="006276EB" w:rsidRPr="004D5204">
        <w:rPr>
          <w:rFonts w:asciiTheme="minorHAnsi" w:hAnsiTheme="minorHAnsi" w:cstheme="minorHAnsi"/>
          <w:lang w:val="en-US"/>
        </w:rPr>
        <w:t>RESF00</w:t>
      </w:r>
      <w:r w:rsidR="00A07B0D" w:rsidRPr="004D5204">
        <w:rPr>
          <w:rFonts w:asciiTheme="minorHAnsi" w:hAnsiTheme="minorHAnsi" w:cstheme="minorHAnsi"/>
          <w:lang w:val="en-US"/>
        </w:rPr>
        <w:t>8</w:t>
      </w:r>
      <w:r>
        <w:rPr>
          <w:rFonts w:asciiTheme="minorHAnsi" w:hAnsiTheme="minorHAnsi" w:cstheme="minorHAnsi"/>
          <w:lang w:val="en-US"/>
        </w:rPr>
        <w:t xml:space="preserve"> should be discussed again.</w:t>
      </w:r>
    </w:p>
    <w:p w14:paraId="4CF27183" w14:textId="2F447A3B" w:rsidR="008620CC" w:rsidRPr="004D5204" w:rsidRDefault="008620CC" w:rsidP="008620CC">
      <w:pPr>
        <w:pStyle w:val="Bullet1"/>
        <w:numPr>
          <w:ilvl w:val="0"/>
          <w:numId w:val="0"/>
        </w:numPr>
        <w:rPr>
          <w:rFonts w:asciiTheme="minorHAnsi" w:hAnsiTheme="minorHAnsi" w:cstheme="minorHAnsi"/>
          <w:lang w:val="en-US"/>
        </w:rPr>
      </w:pPr>
      <w:r w:rsidRPr="008620CC">
        <w:rPr>
          <w:rFonts w:asciiTheme="minorHAnsi" w:hAnsiTheme="minorHAnsi" w:cstheme="minorHAnsi"/>
          <w:lang w:val="en-US"/>
        </w:rPr>
        <w:t>RESF00</w:t>
      </w:r>
      <w:r>
        <w:rPr>
          <w:rFonts w:asciiTheme="minorHAnsi" w:hAnsiTheme="minorHAnsi" w:cstheme="minorHAnsi"/>
          <w:lang w:val="en-US"/>
        </w:rPr>
        <w:t>8</w:t>
      </w:r>
    </w:p>
    <w:p w14:paraId="711129C2" w14:textId="7B6DDAF1" w:rsidR="00877E10" w:rsidRPr="002F264F" w:rsidRDefault="00E432BA" w:rsidP="002F264F">
      <w:pPr>
        <w:pStyle w:val="Bullet1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The sub-</w:t>
      </w:r>
      <w:r w:rsidR="00264A8C">
        <w:rPr>
          <w:rFonts w:asciiTheme="minorHAnsi" w:hAnsiTheme="minorHAnsi" w:cstheme="minorHAnsi"/>
          <w:lang w:val="en-US"/>
        </w:rPr>
        <w:t xml:space="preserve">requirement for routeInfoAuthor </w:t>
      </w:r>
      <w:r w:rsidR="005E6F40">
        <w:rPr>
          <w:rFonts w:asciiTheme="minorHAnsi" w:hAnsiTheme="minorHAnsi" w:cstheme="minorHAnsi"/>
          <w:lang w:val="en-US"/>
        </w:rPr>
        <w:t xml:space="preserve">should be </w:t>
      </w:r>
      <w:r w:rsidR="004101DE">
        <w:rPr>
          <w:rFonts w:asciiTheme="minorHAnsi" w:hAnsiTheme="minorHAnsi" w:cstheme="minorHAnsi"/>
          <w:lang w:val="en-US"/>
        </w:rPr>
        <w:t xml:space="preserve">developed </w:t>
      </w:r>
      <w:r w:rsidR="005E6F40">
        <w:rPr>
          <w:rFonts w:asciiTheme="minorHAnsi" w:hAnsiTheme="minorHAnsi" w:cstheme="minorHAnsi"/>
          <w:lang w:val="en-US"/>
        </w:rPr>
        <w:t>further</w:t>
      </w:r>
      <w:r w:rsidR="008B7483">
        <w:rPr>
          <w:rFonts w:asciiTheme="minorHAnsi" w:hAnsiTheme="minorHAnsi" w:cstheme="minorHAnsi"/>
          <w:lang w:val="en-US"/>
        </w:rPr>
        <w:t>.</w:t>
      </w:r>
      <w:r w:rsidR="00264A8C">
        <w:rPr>
          <w:rFonts w:asciiTheme="minorHAnsi" w:hAnsiTheme="minorHAnsi" w:cstheme="minorHAnsi"/>
          <w:lang w:val="en-US"/>
        </w:rPr>
        <w:t xml:space="preserve"> </w:t>
      </w:r>
      <w:r w:rsidR="002939E9" w:rsidRPr="002939E9">
        <w:rPr>
          <w:rFonts w:asciiTheme="minorHAnsi" w:hAnsiTheme="minorHAnsi" w:cstheme="minorHAnsi"/>
          <w:lang w:val="en-US"/>
        </w:rPr>
        <w:t xml:space="preserve">The </w:t>
      </w:r>
      <w:r w:rsidR="002939E9">
        <w:rPr>
          <w:rFonts w:asciiTheme="minorHAnsi" w:hAnsiTheme="minorHAnsi" w:cstheme="minorHAnsi"/>
          <w:lang w:val="en-US"/>
        </w:rPr>
        <w:t>required format o</w:t>
      </w:r>
      <w:r w:rsidR="002939E9" w:rsidRPr="002939E9">
        <w:rPr>
          <w:rFonts w:asciiTheme="minorHAnsi" w:hAnsiTheme="minorHAnsi" w:cstheme="minorHAnsi"/>
          <w:lang w:val="en-US"/>
        </w:rPr>
        <w:t xml:space="preserve">f routeInfoAuthor should be </w:t>
      </w:r>
      <w:r w:rsidR="004101DE">
        <w:rPr>
          <w:rFonts w:asciiTheme="minorHAnsi" w:hAnsiTheme="minorHAnsi" w:cstheme="minorHAnsi"/>
          <w:lang w:val="en-US"/>
        </w:rPr>
        <w:t>defined more strictly</w:t>
      </w:r>
      <w:r w:rsidR="002939E9">
        <w:rPr>
          <w:rFonts w:asciiTheme="minorHAnsi" w:hAnsiTheme="minorHAnsi" w:cstheme="minorHAnsi"/>
          <w:lang w:val="en-US"/>
        </w:rPr>
        <w:t xml:space="preserve"> in RESF0008 </w:t>
      </w:r>
      <w:r w:rsidR="002939E9" w:rsidRPr="002939E9">
        <w:rPr>
          <w:rFonts w:asciiTheme="minorHAnsi" w:hAnsiTheme="minorHAnsi" w:cstheme="minorHAnsi"/>
          <w:lang w:val="en-US"/>
        </w:rPr>
        <w:t xml:space="preserve">to ensure that vessel systems can display a reasonable name for the </w:t>
      </w:r>
      <w:r w:rsidR="00937846">
        <w:rPr>
          <w:rFonts w:asciiTheme="minorHAnsi" w:hAnsiTheme="minorHAnsi" w:cstheme="minorHAnsi"/>
          <w:lang w:val="en-US"/>
        </w:rPr>
        <w:t>author</w:t>
      </w:r>
      <w:r w:rsidR="002939E9" w:rsidRPr="002939E9">
        <w:rPr>
          <w:rFonts w:asciiTheme="minorHAnsi" w:hAnsiTheme="minorHAnsi" w:cstheme="minorHAnsi"/>
          <w:lang w:val="en-US"/>
        </w:rPr>
        <w:t xml:space="preserve"> of the received route</w:t>
      </w:r>
      <w:r w:rsidR="00937846">
        <w:rPr>
          <w:rFonts w:asciiTheme="minorHAnsi" w:hAnsiTheme="minorHAnsi" w:cstheme="minorHAnsi"/>
          <w:lang w:val="en-US"/>
        </w:rPr>
        <w:t>. That could achieved</w:t>
      </w:r>
      <w:r w:rsidR="002939E9" w:rsidRPr="002939E9">
        <w:rPr>
          <w:rFonts w:asciiTheme="minorHAnsi" w:hAnsiTheme="minorHAnsi" w:cstheme="minorHAnsi"/>
          <w:lang w:val="en-US"/>
        </w:rPr>
        <w:t xml:space="preserve"> by combining information in the </w:t>
      </w:r>
      <w:r w:rsidR="0008739C">
        <w:rPr>
          <w:rFonts w:asciiTheme="minorHAnsi" w:hAnsiTheme="minorHAnsi" w:cstheme="minorHAnsi"/>
          <w:lang w:val="en-US"/>
        </w:rPr>
        <w:t xml:space="preserve">digital </w:t>
      </w:r>
      <w:r w:rsidR="002939E9" w:rsidRPr="002939E9">
        <w:rPr>
          <w:rFonts w:asciiTheme="minorHAnsi" w:hAnsiTheme="minorHAnsi" w:cstheme="minorHAnsi"/>
          <w:lang w:val="en-US"/>
        </w:rPr>
        <w:t>certificate (organization common name) and the information in the routeInfoAuthor</w:t>
      </w:r>
      <w:r w:rsidR="000455C1">
        <w:rPr>
          <w:rFonts w:asciiTheme="minorHAnsi" w:hAnsiTheme="minorHAnsi" w:cstheme="minorHAnsi"/>
          <w:lang w:val="en-US"/>
        </w:rPr>
        <w:t xml:space="preserve"> of the route.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1E53E9D" w14:textId="77777777" w:rsidR="00C34462" w:rsidRDefault="00C34462" w:rsidP="00C34462">
      <w:pPr>
        <w:pStyle w:val="BodyText"/>
        <w:rPr>
          <w:rFonts w:ascii="Calibri" w:hAnsi="Calibri"/>
        </w:rPr>
      </w:pPr>
      <w:r w:rsidRPr="00B76607">
        <w:rPr>
          <w:rFonts w:ascii="Calibri" w:hAnsi="Calibri"/>
          <w:b/>
          <w:bCs/>
        </w:rPr>
        <w:t>The Committee</w:t>
      </w:r>
      <w:r w:rsidRPr="007A395D">
        <w:rPr>
          <w:rFonts w:ascii="Calibri" w:hAnsi="Calibri"/>
        </w:rPr>
        <w:t xml:space="preserve"> is requested to</w:t>
      </w:r>
      <w:r>
        <w:rPr>
          <w:rFonts w:ascii="Calibri" w:hAnsi="Calibri"/>
        </w:rPr>
        <w:t>:</w:t>
      </w:r>
    </w:p>
    <w:p w14:paraId="16AE6650" w14:textId="7E2ED951" w:rsidR="004D1D85" w:rsidRPr="000455C1" w:rsidRDefault="00C34462" w:rsidP="000455C1">
      <w:pPr>
        <w:pStyle w:val="BodyText"/>
        <w:rPr>
          <w:rFonts w:ascii="Calibri" w:hAnsi="Calibri"/>
          <w:lang w:eastAsia="en-US"/>
        </w:rPr>
      </w:pPr>
      <w:r w:rsidRPr="000455C1">
        <w:rPr>
          <w:rFonts w:ascii="Calibri" w:hAnsi="Calibri"/>
        </w:rPr>
        <w:t xml:space="preserve">Review the identified findings and consider the need to </w:t>
      </w:r>
      <w:r w:rsidR="00E32E1D" w:rsidRPr="000455C1">
        <w:rPr>
          <w:rFonts w:ascii="Calibri" w:hAnsi="Calibri"/>
        </w:rPr>
        <w:t>revise</w:t>
      </w:r>
      <w:r w:rsidRPr="000455C1">
        <w:rPr>
          <w:rFonts w:ascii="Calibri" w:hAnsi="Calibri"/>
        </w:rPr>
        <w:t xml:space="preserve"> </w:t>
      </w:r>
      <w:r w:rsidR="00E32E1D" w:rsidRPr="000455C1">
        <w:rPr>
          <w:rFonts w:ascii="Calibri" w:hAnsi="Calibri"/>
        </w:rPr>
        <w:t xml:space="preserve">functional </w:t>
      </w:r>
      <w:r w:rsidR="00790FDD" w:rsidRPr="000455C1">
        <w:rPr>
          <w:rFonts w:ascii="Calibri" w:hAnsi="Calibri"/>
        </w:rPr>
        <w:t xml:space="preserve">requirements of </w:t>
      </w:r>
      <w:r w:rsidRPr="000455C1">
        <w:rPr>
          <w:rFonts w:ascii="Calibri" w:hAnsi="Calibri"/>
        </w:rPr>
        <w:t xml:space="preserve">Service Specification for VTS </w:t>
      </w:r>
      <w:r w:rsidR="007472D3" w:rsidRPr="000455C1">
        <w:rPr>
          <w:rFonts w:ascii="Calibri" w:hAnsi="Calibri"/>
        </w:rPr>
        <w:t xml:space="preserve">Route </w:t>
      </w:r>
      <w:r w:rsidR="00F55F63">
        <w:rPr>
          <w:rFonts w:ascii="Calibri" w:hAnsi="Calibri"/>
        </w:rPr>
        <w:t>Exchange.</w:t>
      </w:r>
    </w:p>
    <w:sectPr w:rsidR="004D1D85" w:rsidRPr="000455C1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CBBB3" w14:textId="77777777" w:rsidR="00F55F63" w:rsidRPr="000455C1" w:rsidRDefault="00F55F63" w:rsidP="00F55F63">
    <w:pPr>
      <w:pStyle w:val="Footer"/>
    </w:pPr>
    <w:r w:rsidRPr="000455C1">
      <w:rPr>
        <w:rFonts w:ascii="Calibri" w:hAnsi="Calibri"/>
        <w:sz w:val="20"/>
        <w:szCs w:val="20"/>
      </w:rPr>
      <w:t>Findings from Functional Requirements of Service Specification for Route Exchange</w:t>
    </w:r>
  </w:p>
  <w:p w14:paraId="08F0EF88" w14:textId="7284FF22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54DC9F49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ED7996C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46B97C26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4C04E5B"/>
    <w:multiLevelType w:val="hybridMultilevel"/>
    <w:tmpl w:val="7D769B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2"/>
  </w:num>
  <w:num w:numId="5" w16cid:durableId="561792413">
    <w:abstractNumId w:val="16"/>
  </w:num>
  <w:num w:numId="6" w16cid:durableId="732193860">
    <w:abstractNumId w:val="4"/>
  </w:num>
  <w:num w:numId="7" w16cid:durableId="1589921380">
    <w:abstractNumId w:val="24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8"/>
  </w:num>
  <w:num w:numId="11" w16cid:durableId="1538543149">
    <w:abstractNumId w:val="17"/>
  </w:num>
  <w:num w:numId="12" w16cid:durableId="1219785225">
    <w:abstractNumId w:val="15"/>
  </w:num>
  <w:num w:numId="13" w16cid:durableId="34818179">
    <w:abstractNumId w:val="23"/>
  </w:num>
  <w:num w:numId="14" w16cid:durableId="2060668843">
    <w:abstractNumId w:val="5"/>
  </w:num>
  <w:num w:numId="15" w16cid:durableId="1387685509">
    <w:abstractNumId w:val="25"/>
  </w:num>
  <w:num w:numId="16" w16cid:durableId="1578244919">
    <w:abstractNumId w:val="13"/>
  </w:num>
  <w:num w:numId="17" w16cid:durableId="1451389082">
    <w:abstractNumId w:val="6"/>
  </w:num>
  <w:num w:numId="18" w16cid:durableId="646936776">
    <w:abstractNumId w:val="20"/>
  </w:num>
  <w:num w:numId="19" w16cid:durableId="1439712991">
    <w:abstractNumId w:val="13"/>
  </w:num>
  <w:num w:numId="20" w16cid:durableId="841822363">
    <w:abstractNumId w:val="13"/>
  </w:num>
  <w:num w:numId="21" w16cid:durableId="1603949306">
    <w:abstractNumId w:val="13"/>
  </w:num>
  <w:num w:numId="22" w16cid:durableId="34040181">
    <w:abstractNumId w:val="13"/>
  </w:num>
  <w:num w:numId="23" w16cid:durableId="966854312">
    <w:abstractNumId w:val="21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19"/>
  </w:num>
  <w:num w:numId="34" w16cid:durableId="1037776188">
    <w:abstractNumId w:val="19"/>
  </w:num>
  <w:num w:numId="35" w16cid:durableId="1356810456">
    <w:abstractNumId w:val="19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5"/>
  </w:num>
  <w:num w:numId="39" w16cid:durableId="1094786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2"/>
  </w:num>
  <w:num w:numId="45" w16cid:durableId="2086949114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2D3F"/>
    <w:rsid w:val="000155CB"/>
    <w:rsid w:val="00024FDA"/>
    <w:rsid w:val="00036A03"/>
    <w:rsid w:val="00036B9E"/>
    <w:rsid w:val="00037DF4"/>
    <w:rsid w:val="000455C1"/>
    <w:rsid w:val="0004700E"/>
    <w:rsid w:val="00070C13"/>
    <w:rsid w:val="000715C9"/>
    <w:rsid w:val="00084F33"/>
    <w:rsid w:val="0008739C"/>
    <w:rsid w:val="000A2309"/>
    <w:rsid w:val="000A77A7"/>
    <w:rsid w:val="000B1707"/>
    <w:rsid w:val="000C03B8"/>
    <w:rsid w:val="000C1B3E"/>
    <w:rsid w:val="000C349E"/>
    <w:rsid w:val="000E0B78"/>
    <w:rsid w:val="000F2584"/>
    <w:rsid w:val="000F72BA"/>
    <w:rsid w:val="00110AE7"/>
    <w:rsid w:val="00110C3F"/>
    <w:rsid w:val="00146E5F"/>
    <w:rsid w:val="0017102A"/>
    <w:rsid w:val="00177F4D"/>
    <w:rsid w:val="00180DDA"/>
    <w:rsid w:val="001937EF"/>
    <w:rsid w:val="001B2A2D"/>
    <w:rsid w:val="001B737D"/>
    <w:rsid w:val="001C44A3"/>
    <w:rsid w:val="001E0E15"/>
    <w:rsid w:val="001F528A"/>
    <w:rsid w:val="001F704E"/>
    <w:rsid w:val="00200241"/>
    <w:rsid w:val="00201722"/>
    <w:rsid w:val="002125B0"/>
    <w:rsid w:val="00215BC5"/>
    <w:rsid w:val="00237AA0"/>
    <w:rsid w:val="00243228"/>
    <w:rsid w:val="00243978"/>
    <w:rsid w:val="00247C5E"/>
    <w:rsid w:val="00251483"/>
    <w:rsid w:val="002520DD"/>
    <w:rsid w:val="00255CAA"/>
    <w:rsid w:val="00264305"/>
    <w:rsid w:val="00264A8C"/>
    <w:rsid w:val="002939E9"/>
    <w:rsid w:val="002A0346"/>
    <w:rsid w:val="002A4487"/>
    <w:rsid w:val="002B49E9"/>
    <w:rsid w:val="002B7EAA"/>
    <w:rsid w:val="002C632E"/>
    <w:rsid w:val="002D3E8B"/>
    <w:rsid w:val="002D4575"/>
    <w:rsid w:val="002D5C0C"/>
    <w:rsid w:val="002E03D1"/>
    <w:rsid w:val="002E6B74"/>
    <w:rsid w:val="002E6FCA"/>
    <w:rsid w:val="002F264F"/>
    <w:rsid w:val="003039D6"/>
    <w:rsid w:val="00356CD0"/>
    <w:rsid w:val="00362CD9"/>
    <w:rsid w:val="003761CA"/>
    <w:rsid w:val="00380DAF"/>
    <w:rsid w:val="00381D64"/>
    <w:rsid w:val="00393C84"/>
    <w:rsid w:val="003972CE"/>
    <w:rsid w:val="003A43C6"/>
    <w:rsid w:val="003B28F5"/>
    <w:rsid w:val="003B7B7D"/>
    <w:rsid w:val="003C54CB"/>
    <w:rsid w:val="003C7A2A"/>
    <w:rsid w:val="003D2DC1"/>
    <w:rsid w:val="003D69D0"/>
    <w:rsid w:val="003E44E1"/>
    <w:rsid w:val="003F2918"/>
    <w:rsid w:val="003F430E"/>
    <w:rsid w:val="004073A5"/>
    <w:rsid w:val="004101DE"/>
    <w:rsid w:val="0041088C"/>
    <w:rsid w:val="00412DD0"/>
    <w:rsid w:val="0041482C"/>
    <w:rsid w:val="00420A38"/>
    <w:rsid w:val="00431B19"/>
    <w:rsid w:val="00432203"/>
    <w:rsid w:val="00436C94"/>
    <w:rsid w:val="004406BF"/>
    <w:rsid w:val="004661AD"/>
    <w:rsid w:val="004700E5"/>
    <w:rsid w:val="004809B1"/>
    <w:rsid w:val="004A3562"/>
    <w:rsid w:val="004A6C1D"/>
    <w:rsid w:val="004C2C47"/>
    <w:rsid w:val="004D1D85"/>
    <w:rsid w:val="004D3C3A"/>
    <w:rsid w:val="004D5204"/>
    <w:rsid w:val="004E1CD1"/>
    <w:rsid w:val="004F7EFC"/>
    <w:rsid w:val="0050530E"/>
    <w:rsid w:val="005107EB"/>
    <w:rsid w:val="005137C7"/>
    <w:rsid w:val="00513A09"/>
    <w:rsid w:val="00514734"/>
    <w:rsid w:val="00521345"/>
    <w:rsid w:val="00526DF0"/>
    <w:rsid w:val="00536603"/>
    <w:rsid w:val="00542546"/>
    <w:rsid w:val="00545CC4"/>
    <w:rsid w:val="00551FFF"/>
    <w:rsid w:val="005607A2"/>
    <w:rsid w:val="0057198B"/>
    <w:rsid w:val="00573CFE"/>
    <w:rsid w:val="00580D5A"/>
    <w:rsid w:val="00590E05"/>
    <w:rsid w:val="005969F2"/>
    <w:rsid w:val="00597FAE"/>
    <w:rsid w:val="005B32A3"/>
    <w:rsid w:val="005C0D44"/>
    <w:rsid w:val="005C44C9"/>
    <w:rsid w:val="005C566C"/>
    <w:rsid w:val="005C7E69"/>
    <w:rsid w:val="005E262D"/>
    <w:rsid w:val="005E6F40"/>
    <w:rsid w:val="005F23D3"/>
    <w:rsid w:val="005F7E20"/>
    <w:rsid w:val="00605E43"/>
    <w:rsid w:val="00606FCE"/>
    <w:rsid w:val="006153BB"/>
    <w:rsid w:val="00624475"/>
    <w:rsid w:val="006276EB"/>
    <w:rsid w:val="0063597E"/>
    <w:rsid w:val="006652C3"/>
    <w:rsid w:val="00691FD0"/>
    <w:rsid w:val="00692148"/>
    <w:rsid w:val="00697DE1"/>
    <w:rsid w:val="006A1A1E"/>
    <w:rsid w:val="006B4B8E"/>
    <w:rsid w:val="006C5948"/>
    <w:rsid w:val="006D5004"/>
    <w:rsid w:val="006D6515"/>
    <w:rsid w:val="006F2A74"/>
    <w:rsid w:val="006F3FA2"/>
    <w:rsid w:val="007000D4"/>
    <w:rsid w:val="007118F5"/>
    <w:rsid w:val="00712AA4"/>
    <w:rsid w:val="007146C4"/>
    <w:rsid w:val="00721AA1"/>
    <w:rsid w:val="00724B67"/>
    <w:rsid w:val="00730C41"/>
    <w:rsid w:val="007472D3"/>
    <w:rsid w:val="007547F8"/>
    <w:rsid w:val="00756B96"/>
    <w:rsid w:val="00765622"/>
    <w:rsid w:val="00770B6C"/>
    <w:rsid w:val="00783FEA"/>
    <w:rsid w:val="00790FDD"/>
    <w:rsid w:val="007A395D"/>
    <w:rsid w:val="007B6BD5"/>
    <w:rsid w:val="007C346C"/>
    <w:rsid w:val="007E6479"/>
    <w:rsid w:val="008016A4"/>
    <w:rsid w:val="0080294B"/>
    <w:rsid w:val="0082480E"/>
    <w:rsid w:val="00850293"/>
    <w:rsid w:val="00851373"/>
    <w:rsid w:val="00851BA6"/>
    <w:rsid w:val="0085654D"/>
    <w:rsid w:val="00861160"/>
    <w:rsid w:val="008620CC"/>
    <w:rsid w:val="0086654F"/>
    <w:rsid w:val="00877E10"/>
    <w:rsid w:val="008A356F"/>
    <w:rsid w:val="008A414F"/>
    <w:rsid w:val="008A4653"/>
    <w:rsid w:val="008A4717"/>
    <w:rsid w:val="008A50CC"/>
    <w:rsid w:val="008B13DB"/>
    <w:rsid w:val="008B3040"/>
    <w:rsid w:val="008B7483"/>
    <w:rsid w:val="008C51F1"/>
    <w:rsid w:val="008D1694"/>
    <w:rsid w:val="008D79CB"/>
    <w:rsid w:val="008F07BC"/>
    <w:rsid w:val="0092692B"/>
    <w:rsid w:val="00930561"/>
    <w:rsid w:val="00937846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A46F0"/>
    <w:rsid w:val="00A0389B"/>
    <w:rsid w:val="00A07B0D"/>
    <w:rsid w:val="00A25B6A"/>
    <w:rsid w:val="00A33A3C"/>
    <w:rsid w:val="00A4040C"/>
    <w:rsid w:val="00A446C9"/>
    <w:rsid w:val="00A635D6"/>
    <w:rsid w:val="00A8553A"/>
    <w:rsid w:val="00A93AED"/>
    <w:rsid w:val="00AA350C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4F9"/>
    <w:rsid w:val="00BB7D9E"/>
    <w:rsid w:val="00BC0008"/>
    <w:rsid w:val="00BC2334"/>
    <w:rsid w:val="00BD3CB8"/>
    <w:rsid w:val="00BD4E6F"/>
    <w:rsid w:val="00BF32F0"/>
    <w:rsid w:val="00BF4DCE"/>
    <w:rsid w:val="00C05CE5"/>
    <w:rsid w:val="00C34462"/>
    <w:rsid w:val="00C368BF"/>
    <w:rsid w:val="00C47FB3"/>
    <w:rsid w:val="00C6171E"/>
    <w:rsid w:val="00C76ED4"/>
    <w:rsid w:val="00CA6F2C"/>
    <w:rsid w:val="00CA7B22"/>
    <w:rsid w:val="00CB600A"/>
    <w:rsid w:val="00CD6A13"/>
    <w:rsid w:val="00CE27BD"/>
    <w:rsid w:val="00CF1871"/>
    <w:rsid w:val="00CF7EE4"/>
    <w:rsid w:val="00D01874"/>
    <w:rsid w:val="00D019CE"/>
    <w:rsid w:val="00D1133E"/>
    <w:rsid w:val="00D17A34"/>
    <w:rsid w:val="00D26628"/>
    <w:rsid w:val="00D332B3"/>
    <w:rsid w:val="00D44C15"/>
    <w:rsid w:val="00D55207"/>
    <w:rsid w:val="00D81801"/>
    <w:rsid w:val="00D92B45"/>
    <w:rsid w:val="00D95962"/>
    <w:rsid w:val="00DC389B"/>
    <w:rsid w:val="00DE2FEE"/>
    <w:rsid w:val="00DF1467"/>
    <w:rsid w:val="00DF56A1"/>
    <w:rsid w:val="00E00BE9"/>
    <w:rsid w:val="00E22A11"/>
    <w:rsid w:val="00E31E5C"/>
    <w:rsid w:val="00E32E1D"/>
    <w:rsid w:val="00E432BA"/>
    <w:rsid w:val="00E44DD2"/>
    <w:rsid w:val="00E558C3"/>
    <w:rsid w:val="00E55927"/>
    <w:rsid w:val="00E60540"/>
    <w:rsid w:val="00E83CC2"/>
    <w:rsid w:val="00E912A6"/>
    <w:rsid w:val="00EA4844"/>
    <w:rsid w:val="00EA4D9C"/>
    <w:rsid w:val="00EA5A97"/>
    <w:rsid w:val="00EB13AD"/>
    <w:rsid w:val="00EB2248"/>
    <w:rsid w:val="00EB75EE"/>
    <w:rsid w:val="00EC0046"/>
    <w:rsid w:val="00ED1B61"/>
    <w:rsid w:val="00EE3CC5"/>
    <w:rsid w:val="00EE4C1D"/>
    <w:rsid w:val="00EF3685"/>
    <w:rsid w:val="00F04350"/>
    <w:rsid w:val="00F133DB"/>
    <w:rsid w:val="00F159EB"/>
    <w:rsid w:val="00F25BF4"/>
    <w:rsid w:val="00F267DB"/>
    <w:rsid w:val="00F36DAF"/>
    <w:rsid w:val="00F46F6F"/>
    <w:rsid w:val="00F55F63"/>
    <w:rsid w:val="00F60608"/>
    <w:rsid w:val="00F62217"/>
    <w:rsid w:val="00F63E34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F341F6-CE26-4B2B-9A79-C91DE4AD7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ac5f8115-f13f-4d01-aff4-515a67108c3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78</cp:revision>
  <dcterms:created xsi:type="dcterms:W3CDTF">2024-07-25T14:46:00Z</dcterms:created>
  <dcterms:modified xsi:type="dcterms:W3CDTF">2025-08-24T15:32:00Z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